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366" w:rsidRPr="003758B3" w:rsidRDefault="007F2366" w:rsidP="007F236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Рабочая программа по русскому языку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 xml:space="preserve"> 4 класс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Программа «Школа России»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F2366" w:rsidRPr="003758B3" w:rsidRDefault="007F2366" w:rsidP="007F23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Структура  документа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</w:t>
      </w:r>
      <w:proofErr w:type="gram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включает разделы: </w:t>
      </w: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пояснительную записку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раскрывающую характеристику и место учебного предмета в базисном учебном плане, </w:t>
      </w: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основное содержание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 распределением учебных часов по разделам курса, </w:t>
      </w: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указанием количества контрольных работ, </w:t>
      </w: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 обучающихся, нормы и критерии оценивания, перечень учебно-методического обеспечения, материально-техническое обеспечение,</w:t>
      </w:r>
      <w:r w:rsidRPr="003758B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 </w:t>
      </w: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литературы, приложение.</w:t>
      </w:r>
      <w:proofErr w:type="gramEnd"/>
    </w:p>
    <w:p w:rsidR="007F2366" w:rsidRPr="003758B3" w:rsidRDefault="007F2366" w:rsidP="007F23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Общая характеристика учебного предмета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Учебно-методический комплект по русскому языку (программа, учебник, методическое пособие) направлен на осуществление языкового образования и развития младших школьников, необходимого и достаточного для дальнейшего обучения детей русскому языку в средней школе.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 программе и учебниках реализован коммуникативно-речевой, системно-функциональный, личностно ориентированный подходы к обучению детей родному языку. Курс русского языка включает три основных раздела: «Текст», «Предложение», «Слово».</w:t>
      </w:r>
    </w:p>
    <w:p w:rsidR="007F2366" w:rsidRPr="003758B3" w:rsidRDefault="007F2366" w:rsidP="007F23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Цели обучения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F2366" w:rsidRPr="003758B3" w:rsidRDefault="007F2366" w:rsidP="007F2366">
      <w:pPr>
        <w:numPr>
          <w:ilvl w:val="0"/>
          <w:numId w:val="1"/>
        </w:numPr>
        <w:shd w:val="clear" w:color="auto" w:fill="FFFFFF"/>
        <w:spacing w:after="0" w:line="240" w:lineRule="auto"/>
        <w:ind w:left="644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 совершенствование основных видов речевой деятельности (слушание, говорение, чтение, письмо, внутренняя речь)</w:t>
      </w:r>
    </w:p>
    <w:p w:rsidR="007F2366" w:rsidRPr="003758B3" w:rsidRDefault="007F2366" w:rsidP="007F2366">
      <w:pPr>
        <w:numPr>
          <w:ilvl w:val="0"/>
          <w:numId w:val="1"/>
        </w:numPr>
        <w:shd w:val="clear" w:color="auto" w:fill="FFFFFF"/>
        <w:spacing w:after="0" w:line="240" w:lineRule="auto"/>
        <w:ind w:left="644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научных, доступных младшим школьникам представлений о языковых понятиях и явлениях, а также умений и навыков их использования в практической деятельности.</w:t>
      </w:r>
    </w:p>
    <w:p w:rsidR="007F2366" w:rsidRPr="003758B3" w:rsidRDefault="007F2366" w:rsidP="007F2366">
      <w:pPr>
        <w:numPr>
          <w:ilvl w:val="0"/>
          <w:numId w:val="1"/>
        </w:numPr>
        <w:shd w:val="clear" w:color="auto" w:fill="FFFFFF"/>
        <w:spacing w:after="0" w:line="240" w:lineRule="auto"/>
        <w:ind w:left="644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Активизация мыслительной, познавательно-языковой и коммуникативно-речевой деятельности учащихся.</w:t>
      </w:r>
    </w:p>
    <w:p w:rsidR="007F2366" w:rsidRPr="003758B3" w:rsidRDefault="007F2366" w:rsidP="007F2366">
      <w:pPr>
        <w:numPr>
          <w:ilvl w:val="0"/>
          <w:numId w:val="1"/>
        </w:numPr>
        <w:shd w:val="clear" w:color="auto" w:fill="FFFFFF"/>
        <w:spacing w:after="0" w:line="240" w:lineRule="auto"/>
        <w:ind w:left="644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 школьников мотивации к изучению языка, воспитание чувства уважения к слову и русскому языку в целом.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Одной из форм организации наблюдений ученика над языковым материалом является  диалог ученика и автора, диалог ученика и учителя. Важно сделать ученика участником наблюдений над языком, заинтересовать новой темой.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Основная часть уроков по русскому языку посвящена упражнениям различного вида и форм: это упражнения, говорение, произношение слов, грамматический  разбор слов, использование таблиц, схем, рисунков, материалов форзацев учебника. Существенное значение придаётся развитию связной речи учащихся в её устной и письменной форме.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 обучения:</w:t>
      </w:r>
    </w:p>
    <w:p w:rsidR="007F2366" w:rsidRPr="003758B3" w:rsidRDefault="007F2366" w:rsidP="007F236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</w:t>
      </w: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речи, мышления, воображения школьников, способности выбирать  средства  языка в соответствии с условиями  общения, развитие интуиции и   «чувства языка»;</w:t>
      </w:r>
    </w:p>
    <w:p w:rsidR="007F2366" w:rsidRPr="003758B3" w:rsidRDefault="007F2366" w:rsidP="007F236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освоение</w:t>
      </w: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первоначальных знаний о лексике, фонетике, грамматике русского языка; овладение элементарными способами  анализа изучаемых явлений языка;</w:t>
      </w:r>
    </w:p>
    <w:p w:rsidR="007F2366" w:rsidRPr="003758B3" w:rsidRDefault="007F2366" w:rsidP="007F236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 правильно писать и читать, участвовать   в диалоге,           оставлять несложные монологические высказывания;</w:t>
      </w:r>
    </w:p>
    <w:p w:rsidR="007F2366" w:rsidRPr="003758B3" w:rsidRDefault="007F2366" w:rsidP="007F236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позитивного эмоционально-ценностного отношения к  родному  языку, чувства сопричастности к сохранению  его уникальности  и чистоты;  пробуждение   познавательного   интереса к родному слову,  стремления  совершенствовать  свою   речь.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В 4классе ведущим направлением работы по языку будет функционально-синтаксическое. Значительное место уделяется частям речи и их существенным признакам. </w:t>
      </w:r>
      <w:proofErr w:type="gram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знакомятся со словоизменением частей речи (склонением (имен существительных, изменением их по падежам, склонением имен прилагательных, личных местоимений, спряжением глагола, изменением глаголов настоящего и будущего времени по лицам и числам), с новой частью речи — наречием.</w:t>
      </w:r>
      <w:proofErr w:type="gramEnd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этом этапе начинается работа над формированием сложных орфографических навыков правописания безударных падежных окончаний имен существительных, имен прилагательных, местоимений (в ознакомительном плане), безударных личных окончаний глаголов. Развивается умение анализировать слово в единстве всех его сторон: смысловой, произносительной, словообразовательной, морфологической, синтаксической.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Совершенствуются и углубляются уже приобретенные в процессе изучения основных единиц языка и речи знания, умения и навыки, формируются навыки культуры речи. Одновременно четвероклассники получают и новые сведения о речи, тексте, предложении, об однородных членах предложения, о лексическом значении слова. Продолжается работа со словарями учебника.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Авторская программа  составлена  без изменений, так как её содержание позволяет в полной мере реализовать требования Федерального компонента Государственного стандарта начального общего образования. В соответствии с учебным планом школы уроки русского языка в 4 классе  рассчитаны на 5 часов в неделю. Следовательно  общее количество часов составило - 170 часов</w:t>
      </w:r>
      <w:proofErr w:type="gram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 </w:t>
      </w: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учебные умения, навыки и способы  деятельности.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Важную роль в обучении русскому языку играет целенаправленная работа по формированию у младших школьников элементов учебной самостоятельности, умений эффективно работать с учебной книгой, пользоваться лингвистическими словарями и справочниками, воспитание привычки обращаться к ним.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</w:t>
      </w: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Результаты  обучения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представлены в требованиях к уровню подготовки оканчивающих 4 класс и содержат три компонента: </w:t>
      </w:r>
      <w:r w:rsidRPr="003758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знать/понимать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перечень необходимых для усвоения каждым учащимся знаний;</w:t>
      </w:r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3758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уметь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владение конкретными умениями и навыками; выделена также группа умений, которыми ученик может пользоваться во </w:t>
      </w:r>
      <w:proofErr w:type="spell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внеучебной</w:t>
      </w:r>
      <w:proofErr w:type="spellEnd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 – </w:t>
      </w:r>
      <w:r w:rsidRPr="003758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жизни.</w:t>
      </w:r>
    </w:p>
    <w:p w:rsidR="007F2366" w:rsidRPr="003758B3" w:rsidRDefault="007F2366" w:rsidP="007F23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 </w:t>
      </w:r>
      <w:r w:rsidRPr="003758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Основное  содержание 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</w:p>
    <w:p w:rsidR="007F2366" w:rsidRPr="003758B3" w:rsidRDefault="007F2366" w:rsidP="007F23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</w:t>
      </w:r>
    </w:p>
    <w:p w:rsidR="007F2366" w:rsidRPr="003758B3" w:rsidRDefault="007F2366" w:rsidP="007F23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             4 класс</w:t>
      </w:r>
    </w:p>
    <w:p w:rsidR="007F2366" w:rsidRPr="003758B3" w:rsidRDefault="007F2366" w:rsidP="007F23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      Лексика, фонетика, грамматика, правописание и развитие речи </w:t>
      </w:r>
      <w:proofErr w:type="gramStart"/>
      <w:r w:rsidRPr="003758B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( </w:t>
      </w:r>
      <w:proofErr w:type="gramEnd"/>
      <w:r w:rsidRPr="003758B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170 ч)</w:t>
      </w:r>
    </w:p>
    <w:p w:rsidR="007F2366" w:rsidRPr="003758B3" w:rsidRDefault="007F2366" w:rsidP="007F23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lastRenderedPageBreak/>
        <w:t>Вспоминаем, повторяем, изучаем (38 ч)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FF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Части речи (122 ч)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FF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Повторение </w:t>
      </w:r>
      <w:proofErr w:type="gramStart"/>
      <w:r w:rsidRPr="003758B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изученного</w:t>
      </w:r>
      <w:proofErr w:type="gramEnd"/>
      <w:r w:rsidRPr="003758B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за год (10 ч)</w:t>
      </w:r>
    </w:p>
    <w:p w:rsidR="007F2366" w:rsidRPr="003758B3" w:rsidRDefault="007F2366" w:rsidP="007F236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FF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           Вспоминаем, повторяем, изучаем (38 ч)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Язык и речь (2 ч).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Наша речь и наш язык. Формулы вежливости.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Текст (3 ч).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и его признаки. Тема, основная мысль, заголовок текста. Построение (композиция) текста. Связь между частями текста. План. Типы текста (повествование, описание, рассуждение, смешанный текст).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Предложение (15 ч).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как единица речи. Виды предложений по цели высказывания и интонации. Знаки препинания в конце предложений. Диалог. Обращение. Знаки препинания в предложениях с обращением в начале, середине, конце предложения (общее представление).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Составление предложений с обращением.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Основа предложения. Главные и второстепенные члены предложения.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Словосочетание. Вычленение из предложения основы и словосочетаний.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Разбор предложения по членам предложения.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Однородные члены предложения (общее представление). Предложения с однородными членами без союзов. Интонация перечисления, запятая при перечислении. Предложения с однородными членами, связанными союзами и (без перечисления), а, но. Интонация, знаки препинания при однородных членах с союзами и, а, но. Составление и запись предложений с однородными членами с союзами и без союзов.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Простые и сложные предложения (общее представление). Знаки препинания в сложных предложениях. Сложное предложение и предложение </w:t>
      </w:r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однородными членами.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Слово и его лексическое значение (4 ч).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знаний о словах. Лексическое значение слова. Однозначные и многозначные слова. Прямое и переносное значения слов. Синонимы, антонимы, омонимы. Устаревшие и новые слова. Заимствованные слова. Устойчивые сочетания слов (фразеологизмы). Ознакомление со словарем иностранных слов учебника.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Формирование умения правильно выбирать слова для выражения мысли в соответствии с типом текста и видами речи. Устранение однообразного употребления слов в связной речи.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Части речи (6 ч).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Обобщение знаний о частях речи (имя существительное, имя прилагательное, глагол, имя числительное, местоимение, предлог). Наречие как часть речи (общее представление), значение, вопросы. Правописание наиболее употребительных наречий с суффиксами </w:t>
      </w:r>
      <w:proofErr w:type="gram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</w:t>
      </w:r>
      <w:proofErr w:type="gramEnd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-а </w:t>
      </w:r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(близко, быстро, интересно, влево, направо, заново, справа, слева, издалека).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наречий в предложении (второстепенный член предложения).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Состав слова (8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ч).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слова. Распознавание значимых частей слова. Морфемный и словообразовательный разбор слов типа </w:t>
      </w:r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подснежник, русский, травинка, смелость, маленький.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навыка правописания гласных и согласных в корнях слов на более сложном материале. Упражнение в правописании приставок и суффиксов, разделительных твердого (</w:t>
      </w:r>
      <w:proofErr w:type="spell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ъ</w:t>
      </w:r>
      <w:proofErr w:type="spellEnd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мягкого (</w:t>
      </w:r>
      <w:proofErr w:type="spell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proofErr w:type="spellEnd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знаков. Совершенствование </w:t>
      </w:r>
      <w:proofErr w:type="spell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звуко-буквенного</w:t>
      </w:r>
      <w:proofErr w:type="spellEnd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анализа с привлечением слов более сложного </w:t>
      </w:r>
      <w:proofErr w:type="spell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слогозвукового</w:t>
      </w:r>
      <w:proofErr w:type="spellEnd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состава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типа </w:t>
      </w:r>
      <w:proofErr w:type="gramStart"/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сильный</w:t>
      </w:r>
      <w:proofErr w:type="gramEnd"/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водичка, ёлка, вьюга, съел.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Части речи (122 ч)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Имя существительное (43 ч)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Склонение имен существительных (повторение). Развитие навыка в склонении имен существительных и в распознавании падежей. Несклоняемые имена существительные.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Основные тины склонения имен существительных (общее представление). Первое склонение имен существительных и упражнение в распознавании имен существительных 1-го склонения. Второе склонение имен существительных и упражнение в распознавании имен существительных 2-го склонения. 3-е склонение имен существительных и упражнение в распознавании имен существительных 3-го склонения.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Правописание безударных падежных окончаний имен существительных 1, 2 и 3-го склонения в единственном числе (кроме имен существительных на </w:t>
      </w:r>
      <w:proofErr w:type="gram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</w:t>
      </w:r>
      <w:proofErr w:type="gramEnd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-</w:t>
      </w:r>
      <w:proofErr w:type="spell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</w:t>
      </w:r>
      <w:proofErr w:type="spellEnd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proofErr w:type="spellStart"/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ие</w:t>
      </w:r>
      <w:proofErr w:type="spellEnd"/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</w:t>
      </w:r>
      <w:proofErr w:type="spellEnd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Ознакомление со способами проверки безударных падежных окончаний имен существительных (общее представление). Развитие навыка правописания безударных падежных окончаний имен существительных 1, 2 и 3-го склонения в единственном числе в каждом из падежей. Упражнение в употреблении падежных форм имен существительных с предлогом и без предлога в речи </w:t>
      </w:r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(пришёл из школы, из магазина, с вокзала; работать в магазине, на почте; гордиться товарищем, гордость за товарища; слушать музыку, прислушиваться к музыке).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Склонение имен существительных во множественном числе. Развитие навыка правописания окончаний имен существительных во множественном числе. Формирование умений образовывать формы именительного и родительного падежей множественного числа </w:t>
      </w:r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(инженеры, учителя, директора; урожай помидоров, яблок)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правильно употреблять их в речи.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                                 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</w:t>
      </w: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Имя прилагательное (32 ч)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Имя прилагательное как часть речи. Связь имен прилагательных с именем существительным. Упражнение в распознавании имен прилагательных по общему лексическому значению, в изменении имен прилагательных по числам</w:t>
      </w:r>
      <w:proofErr w:type="gram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единственном числе по родам, в правописании родовых окончаний.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Склонение имен прилагательных (кроме прилагательных с основой на шипящий и оканчивающихся на </w:t>
      </w:r>
      <w:proofErr w:type="gramStart"/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proofErr w:type="spellStart"/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proofErr w:type="gramEnd"/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  <w:proofErr w:type="spellEnd"/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-</w:t>
      </w:r>
      <w:proofErr w:type="spellStart"/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ье</w:t>
      </w:r>
      <w:proofErr w:type="spellEnd"/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-</w:t>
      </w:r>
      <w:proofErr w:type="spellStart"/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  <w:proofErr w:type="spellEnd"/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-ин). Способы проверки правописания безударных падежных окончаний имен прилагательных (общее представление).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Склонение имен прилагательных в мужском и среднем роде в единственном числе. Развитие навыка правописания падежных окончаний имен прилагательных мужского и среднего рода в единственном числе.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Склонение имен прилагательных в женском роде в единственном числе. Развитие </w:t>
      </w:r>
      <w:proofErr w:type="gram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навыка правописания падежных окончаний имен прилагательных женского рода</w:t>
      </w:r>
      <w:proofErr w:type="gramEnd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единственном числе.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Склонение и правописание имен прилагательных во множественном числе.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Употребление в речи имен прилагательных в прямом и переносном значениях, прилагательных-синонимов, прилагательных-антонимов, прилагательных-паронимов.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                                     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</w:t>
      </w: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Местоимение (7 ч)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Местоимение как часть речи. Личные местоимения 1, 2 и 3-го лица единственного и множественного числа. Склонение личных местоимений с предлогами и без предлогов. Раздельное написание предлогов с местоимениям</w:t>
      </w:r>
      <w:proofErr w:type="gram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gramEnd"/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 тебе, у тебя, к ним).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навыка 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правописания падежных форм личных местоимений в косвенных падежа</w:t>
      </w:r>
      <w:proofErr w:type="gram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gramEnd"/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тебя, меня, его, её, у него, с нею).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Упражнение в правильном употреблении местоимений в речи. Использование местоимений как одного из сре</w:t>
      </w:r>
      <w:proofErr w:type="gram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св</w:t>
      </w:r>
      <w:proofErr w:type="gramEnd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язи предложений в тексте.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Глагол (40 ч)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Глагол как часть речи. Упражнение в распознавании глаголов по общему лексическому значению, в изменении глаголов по временам и числам, глаголов прошедшего времени по родам в единственном числе.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Неопределенная форма глагола (особенности данной формы). Образование временных форм от неопределенной формы глагола. Возвратные глаголы (общее представление). Правописание возвратных глаголов в неопределенной форме.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Изменение глаголов по лицам и числам в настоящем и будущем времени (спряжение). Развитие умения изменять глаголы в настоящем и будущем времени по лицам и числам, распознавать лицо и число глаголов. Правописание мягкого знака (</w:t>
      </w:r>
      <w:proofErr w:type="spell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proofErr w:type="spellEnd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окончаниях глаголов 2-го лица единственного числа после шипящих.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Глаголы I и II спряжения (общее представление). Глаголы-исключения. Правописание безударных личных окончаний глаголов в настоящем и будущем времени. Распознавание возвратных глаголов в 3-м лице и в неопределенной форме по вопросам (что делает? </w:t>
      </w:r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умывается,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делать? </w:t>
      </w:r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умываться).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Правописание буквосочетаний </w:t>
      </w:r>
      <w:proofErr w:type="gram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возвратных глаголах в 3-м лице и </w:t>
      </w: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proofErr w:type="spellStart"/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ться</w:t>
      </w:r>
      <w:proofErr w:type="spellEnd"/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возвратных глаголах неопределенной формы (общее представление).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Правописание глаголов в прошедшем времени. Правописание родовых окончаний глаголов в прошедшем времени, правописание суффиксов глаголов в прошедшем времени </w:t>
      </w:r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(видеть — видел, слышать — слышал)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Употребление в речи глаголов в прямом и переносном значении, глаголов-синонимов, глаголов-антонимов. Развитие умения правильно употреблять при глаголах имена существительные в нужных падежах с предлогами и без предлогов </w:t>
      </w:r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(тревожиться за отца, беспокоиться об отце, любоваться закатом, смотреть на закат).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                                           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</w:t>
      </w: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Связная речь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Речь и ее значение в речевой практике человека. Место и роль речи в общении между людьми. Зависимость речи от речевой ситуации. Текст. Текст, основная мысль, заголовок. Построение (композиция) текста. План. Составление плана к изложению и сочинению (коллективно и самостоятельно). Связь между предложениями в тексте, частями текста. Структура текста-повествования, текста-описания, текста-рассуждения.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Составление небольшого рассказа с элементами описания и рассуждения с учетом разновидностей речи (о случае из жизни, об экскурсии, наблюдениях и др.).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Изложение. Изложение (подробное, сжатое) текста по коллективно или самостоятельно составленному плану.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Использование при создании текста изобразительно-выразительных средств (эпитетов, сравнений, олицетворений), глаголов-синонимов, прилагательных-синонимов, существительных-синонимов и др.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Сочинение. Сочинения (устные и письменные) по сюжетному рисунку, серии сюжетных рисунков, демонстрационной картине, по заданной теме и собственному выбору темы с предварительной коллективной подготовкой под руководством учителя либо без помощи учителя.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Речевая этика: слова приветствия, прощания, благодарности, просьбы; слова, используемые при извинении и отказе.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</w:t>
      </w: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Повторение </w:t>
      </w:r>
      <w:proofErr w:type="gramStart"/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изученного</w:t>
      </w:r>
      <w:proofErr w:type="gramEnd"/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(10ч)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</w:t>
      </w: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Чистописание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Закрепление навыка правильного начертания букв, рациональных способов соединений бу</w:t>
      </w:r>
      <w:proofErr w:type="gram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 в сл</w:t>
      </w:r>
      <w:proofErr w:type="gramEnd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овах, предложениях, небольших текстах при несколько ускоренном письме. Упражнение в развитии ритмичности, плавности письма, </w:t>
      </w:r>
      <w:proofErr w:type="gram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способствующих</w:t>
      </w:r>
      <w:proofErr w:type="gramEnd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формированию скорости.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Работа по устранению недочетов графического характера в почерках учащихся.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FF0000"/>
          <w:lang w:eastAsia="ru-RU"/>
        </w:rPr>
      </w:pPr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               </w:t>
      </w:r>
      <w:r w:rsidRPr="003758B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Слова с непроверяемыми написаниями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Автомобиль, агроном, адрес, аллея, аппетит, багаж, беседа, библиотека, билет, богатство, ботинки, вагон, везде, вокзал, впереди, вчера, газета, гореть, горизонт, двадцать, двенадцать, директор, ещё, железо, завтра, здесь, издалека, инженер, календарь, каникулы, кастрюля, километр, командир, комбайн, корабль, космонавт, костёр, костюм, лучше, медленно, металл, назад, налево, направо, оборона, одиннадцать, пассажир, пейзаж, победа, портрет, правительство, председатель,. прекрасный, путешествие, расстояние, салют, самолёт</w:t>
      </w:r>
      <w:proofErr w:type="gramStart"/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proofErr w:type="gramEnd"/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</w:t>
      </w:r>
      <w:proofErr w:type="gramEnd"/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веркатъ</w:t>
      </w:r>
      <w:proofErr w:type="spellEnd"/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сверху, свитер, свобода, сегодня, сейчас, семена, сеялка</w:t>
      </w:r>
      <w:proofErr w:type="gramStart"/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proofErr w:type="gramEnd"/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</w:t>
      </w:r>
      <w:proofErr w:type="gramEnd"/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лева, снизу, справа, тарелка, телефон, теперь, тепловоз, хлебороб, хозяин, хозяйство, человек, шестнадцать, шофёр, экскурсия, электричество, электровоз, электростанция.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</w:p>
    <w:p w:rsidR="007F2366" w:rsidRPr="003758B3" w:rsidRDefault="007F2366" w:rsidP="007F236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концу 4 класса обучающиеся должны знать: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изученные части речи, их признаки и определения; однородные члены предложения, их признаки.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</w:t>
      </w: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должны уметь: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</w:t>
      </w:r>
      <w:proofErr w:type="spell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орфографически</w:t>
      </w:r>
      <w:proofErr w:type="spellEnd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каллиграфически правильно </w:t>
      </w:r>
      <w:r w:rsidRPr="00A97FB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списывать и писать под диктовку текст (70—85 слов),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включающий все изученные орфограммы по программе начальной школы; проверять написанное;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производить </w:t>
      </w:r>
      <w:proofErr w:type="spellStart"/>
      <w:proofErr w:type="gram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звуко-буквенный</w:t>
      </w:r>
      <w:proofErr w:type="spellEnd"/>
      <w:proofErr w:type="gramEnd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разбор слов типа </w:t>
      </w:r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школьный, сливки, народ, ружьё, ель, морковь;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proofErr w:type="gram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разбор по составу (находить в слове окончание, выделять корень, приставку, суффикс) слов </w:t>
      </w:r>
      <w:proofErr w:type="spell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типа</w:t>
      </w:r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позвонить</w:t>
      </w:r>
      <w:proofErr w:type="spellEnd"/>
      <w:r w:rsidRPr="003758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смелость, лимонный, подсказка, заморский, пообедали;</w:t>
      </w:r>
      <w:proofErr w:type="gramEnd"/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proofErr w:type="gramStart"/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разбор слова как части речи: начальная форма, род, склонение, падеж, число имен существительных; начальная форма, род, падеж, число имен прилагательных; начальная (неопределенная) форма, спряжение, число, время, лицо (в настоящем и будущем времени), род (в прошедшем времени) глаголов; начальная форма, падеж, лицо, число, род (в 3-м лице единственного числа) местоимений;</w:t>
      </w:r>
      <w:proofErr w:type="gramEnd"/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синтаксический разбор простого предложения, предложения с однородными членами;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определять тему текста, его основную мысль, автором прямо не сформулированную, подбирать заголовок к тексту, делить текст на части, составлять план текста;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определять тип текста (повествование, описание, рассуждение); использовать эти типы текстов в речи;</w:t>
      </w:r>
    </w:p>
    <w:p w:rsidR="007F2366" w:rsidRPr="003758B3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r w:rsidRPr="003758B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писать изложение и сочинение (60—75 слов)</w:t>
      </w: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повествовательного текста с элементами описания и рассуждения по коллективно или самостоятельно составленному плану под руководством учителя;</w:t>
      </w:r>
    </w:p>
    <w:p w:rsidR="007F2366" w:rsidRDefault="007F2366" w:rsidP="007F23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в соответствии с правилами культуры общения выражать просьбу, благодарность, извинение, отказ, приглашение, поздравление.</w:t>
      </w:r>
    </w:p>
    <w:p w:rsidR="007F2366" w:rsidRPr="00181F94" w:rsidRDefault="007F2366" w:rsidP="007F23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7F2366" w:rsidRPr="00181F94" w:rsidTr="00561140">
        <w:tc>
          <w:tcPr>
            <w:tcW w:w="2957" w:type="dxa"/>
          </w:tcPr>
          <w:p w:rsidR="007F2366" w:rsidRPr="00181F94" w:rsidRDefault="007F2366" w:rsidP="00561140">
            <w:pPr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181F94">
              <w:rPr>
                <w:rFonts w:ascii="Arial" w:eastAsia="Times New Roman" w:hAnsi="Arial" w:cs="Arial"/>
                <w:b/>
                <w:color w:val="000000"/>
                <w:lang w:eastAsia="ru-RU"/>
              </w:rPr>
              <w:lastRenderedPageBreak/>
              <w:t>Диктант</w:t>
            </w:r>
          </w:p>
        </w:tc>
        <w:tc>
          <w:tcPr>
            <w:tcW w:w="2957" w:type="dxa"/>
          </w:tcPr>
          <w:p w:rsidR="007F2366" w:rsidRPr="00181F94" w:rsidRDefault="007F2366" w:rsidP="00561140">
            <w:pPr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Словарный</w:t>
            </w:r>
            <w:r w:rsidRPr="00181F94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диктант</w:t>
            </w:r>
          </w:p>
        </w:tc>
        <w:tc>
          <w:tcPr>
            <w:tcW w:w="2957" w:type="dxa"/>
          </w:tcPr>
          <w:p w:rsidR="007F2366" w:rsidRPr="00181F94" w:rsidRDefault="007F2366" w:rsidP="00561140">
            <w:pPr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181F94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Изложени</w:t>
            </w: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е</w:t>
            </w:r>
          </w:p>
        </w:tc>
        <w:tc>
          <w:tcPr>
            <w:tcW w:w="2957" w:type="dxa"/>
          </w:tcPr>
          <w:p w:rsidR="007F2366" w:rsidRPr="00181F94" w:rsidRDefault="007F2366" w:rsidP="00561140">
            <w:pPr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181F94">
              <w:rPr>
                <w:rFonts w:ascii="Arial" w:eastAsia="Times New Roman" w:hAnsi="Arial" w:cs="Arial"/>
                <w:b/>
                <w:color w:val="000000"/>
                <w:lang w:eastAsia="ru-RU"/>
              </w:rPr>
              <w:t>Сочинени</w:t>
            </w: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е</w:t>
            </w:r>
          </w:p>
        </w:tc>
        <w:tc>
          <w:tcPr>
            <w:tcW w:w="2958" w:type="dxa"/>
          </w:tcPr>
          <w:p w:rsidR="007F2366" w:rsidRPr="00181F94" w:rsidRDefault="007F2366" w:rsidP="00561140">
            <w:pPr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181F94">
              <w:rPr>
                <w:rFonts w:ascii="Arial" w:eastAsia="Times New Roman" w:hAnsi="Arial" w:cs="Arial"/>
                <w:b/>
                <w:color w:val="000000"/>
                <w:lang w:eastAsia="ru-RU"/>
              </w:rPr>
              <w:t>Списывани</w:t>
            </w: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е</w:t>
            </w:r>
          </w:p>
        </w:tc>
      </w:tr>
      <w:tr w:rsidR="007F2366" w:rsidTr="00561140"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Урок 1 </w:t>
            </w: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159</w:t>
            </w: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4</w:t>
            </w: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18</w:t>
            </w:r>
          </w:p>
        </w:tc>
        <w:tc>
          <w:tcPr>
            <w:tcW w:w="2958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92</w:t>
            </w:r>
          </w:p>
        </w:tc>
      </w:tr>
      <w:tr w:rsidR="007F2366" w:rsidTr="00561140"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10</w:t>
            </w: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29</w:t>
            </w: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44</w:t>
            </w:r>
          </w:p>
        </w:tc>
        <w:tc>
          <w:tcPr>
            <w:tcW w:w="2958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7F2366" w:rsidTr="00561140"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20</w:t>
            </w: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54</w:t>
            </w: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65</w:t>
            </w:r>
          </w:p>
        </w:tc>
        <w:tc>
          <w:tcPr>
            <w:tcW w:w="2958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7F2366" w:rsidTr="00561140"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37</w:t>
            </w: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95</w:t>
            </w: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85</w:t>
            </w:r>
          </w:p>
        </w:tc>
        <w:tc>
          <w:tcPr>
            <w:tcW w:w="2958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7F2366" w:rsidTr="00561140"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74</w:t>
            </w: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151</w:t>
            </w: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103</w:t>
            </w:r>
          </w:p>
        </w:tc>
        <w:tc>
          <w:tcPr>
            <w:tcW w:w="2958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7F2366" w:rsidTr="00561140"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78</w:t>
            </w: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112</w:t>
            </w:r>
          </w:p>
        </w:tc>
        <w:tc>
          <w:tcPr>
            <w:tcW w:w="2958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7F2366" w:rsidTr="00561140"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110</w:t>
            </w: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125</w:t>
            </w:r>
          </w:p>
        </w:tc>
        <w:tc>
          <w:tcPr>
            <w:tcW w:w="2958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7F2366" w:rsidTr="00561140"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119</w:t>
            </w: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58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7F2366" w:rsidTr="00561140"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157</w:t>
            </w: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58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7F2366" w:rsidTr="00561140"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Урок 166</w:t>
            </w: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57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58" w:type="dxa"/>
          </w:tcPr>
          <w:p w:rsidR="007F2366" w:rsidRDefault="007F2366" w:rsidP="00561140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7F2366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7F2366" w:rsidRPr="00D935CC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ru-RU"/>
        </w:rPr>
      </w:pPr>
      <w:r w:rsidRPr="00D935CC">
        <w:rPr>
          <w:rFonts w:ascii="Arial" w:eastAsia="Times New Roman" w:hAnsi="Arial" w:cs="Arial"/>
          <w:b/>
          <w:color w:val="000000"/>
          <w:lang w:eastAsia="ru-RU"/>
        </w:rPr>
        <w:t>1 ЧЕТВЕРТЬ- 45 ЧАСОВ</w:t>
      </w:r>
    </w:p>
    <w:p w:rsidR="007F2366" w:rsidRPr="00D935CC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ru-RU"/>
        </w:rPr>
      </w:pPr>
      <w:r w:rsidRPr="00D935CC">
        <w:rPr>
          <w:rFonts w:ascii="Arial" w:eastAsia="Times New Roman" w:hAnsi="Arial" w:cs="Arial"/>
          <w:b/>
          <w:color w:val="000000"/>
          <w:lang w:eastAsia="ru-RU"/>
        </w:rPr>
        <w:t>2 ЧЕТВЕРТЬ- 35 ЧАСОВ</w:t>
      </w:r>
    </w:p>
    <w:p w:rsidR="007F2366" w:rsidRPr="00D935CC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ru-RU"/>
        </w:rPr>
      </w:pPr>
      <w:r w:rsidRPr="00D935CC">
        <w:rPr>
          <w:rFonts w:ascii="Arial" w:eastAsia="Times New Roman" w:hAnsi="Arial" w:cs="Arial"/>
          <w:b/>
          <w:color w:val="000000"/>
          <w:lang w:eastAsia="ru-RU"/>
        </w:rPr>
        <w:t>3 ЧЕТВЕРТЬ- 50 ЧАСОВ</w:t>
      </w:r>
    </w:p>
    <w:p w:rsidR="007F2366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ru-RU"/>
        </w:rPr>
      </w:pPr>
      <w:r w:rsidRPr="00D935CC">
        <w:rPr>
          <w:rFonts w:ascii="Arial" w:eastAsia="Times New Roman" w:hAnsi="Arial" w:cs="Arial"/>
          <w:b/>
          <w:color w:val="000000"/>
          <w:lang w:eastAsia="ru-RU"/>
        </w:rPr>
        <w:t>4 ЧЕТВЕРТЬ- 40 ЧАСОВ</w:t>
      </w:r>
    </w:p>
    <w:p w:rsidR="007F2366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ru-RU"/>
        </w:rPr>
      </w:pPr>
    </w:p>
    <w:p w:rsidR="007F2366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ru-RU"/>
        </w:rPr>
      </w:pPr>
    </w:p>
    <w:p w:rsidR="007F2366" w:rsidRDefault="007F2366" w:rsidP="007F23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ru-RU"/>
        </w:rPr>
      </w:pPr>
    </w:p>
    <w:p w:rsidR="00064545" w:rsidRDefault="00064545"/>
    <w:sectPr w:rsidR="00064545" w:rsidSect="007F23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C2256"/>
    <w:multiLevelType w:val="multilevel"/>
    <w:tmpl w:val="53D8E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E33C09"/>
    <w:multiLevelType w:val="multilevel"/>
    <w:tmpl w:val="AA6A4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2366"/>
    <w:rsid w:val="00064545"/>
    <w:rsid w:val="007F2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3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2784</Words>
  <Characters>15870</Characters>
  <Application>Microsoft Office Word</Application>
  <DocSecurity>0</DocSecurity>
  <Lines>132</Lines>
  <Paragraphs>37</Paragraphs>
  <ScaleCrop>false</ScaleCrop>
  <Company>DG Win&amp;Soft</Company>
  <LinksUpToDate>false</LinksUpToDate>
  <CharactersWithSpaces>18617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2019-02-20T19:31:00Z</dcterms:created>
  <dcterms:modified xsi:type="dcterms:W3CDTF">2019-02-20T19:32:00Z</dcterms:modified>
</cp:coreProperties>
</file>